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53" w:rsidRDefault="00290B53" w:rsidP="00290B5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 w:rsidRPr="00290B53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grade </w:t>
      </w:r>
      <w:r>
        <w:rPr>
          <w:rFonts w:ascii="Comic Sans MS" w:hAnsi="Comic Sans MS"/>
          <w:b/>
          <w:sz w:val="24"/>
          <w:szCs w:val="24"/>
        </w:rPr>
        <w:t xml:space="preserve">AC </w:t>
      </w:r>
      <w:r>
        <w:rPr>
          <w:rFonts w:ascii="Comic Sans MS" w:hAnsi="Comic Sans MS"/>
          <w:b/>
          <w:sz w:val="24"/>
          <w:szCs w:val="24"/>
        </w:rPr>
        <w:t>ELA Lesson Plans for Week of 1/30/17</w:t>
      </w:r>
    </w:p>
    <w:p w:rsidR="00290B53" w:rsidRDefault="00290B53" w:rsidP="00290B5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Ms. </w:t>
      </w:r>
      <w:r>
        <w:rPr>
          <w:rFonts w:ascii="Comic Sans MS" w:hAnsi="Comic Sans MS"/>
          <w:b/>
          <w:sz w:val="24"/>
          <w:szCs w:val="24"/>
        </w:rPr>
        <w:t>Fronk</w:t>
      </w:r>
    </w:p>
    <w:p w:rsidR="00436075" w:rsidRDefault="00436075" w:rsidP="00436075">
      <w:pPr>
        <w:rPr>
          <w:rFonts w:ascii="Comic Sans MS" w:hAnsi="Comic Sans MS"/>
          <w:b/>
          <w:sz w:val="24"/>
          <w:szCs w:val="24"/>
        </w:rPr>
      </w:pPr>
    </w:p>
    <w:p w:rsidR="00436075" w:rsidRDefault="00436075" w:rsidP="0043607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 1/30/17</w:t>
      </w:r>
    </w:p>
    <w:p w:rsidR="00436075" w:rsidRPr="00D409AE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>
        <w:rPr>
          <w:rFonts w:ascii="Comic Sans MS" w:hAnsi="Comic Sans MS"/>
          <w:sz w:val="24"/>
          <w:szCs w:val="24"/>
        </w:rPr>
        <w:t xml:space="preserve">  How will I use the PPARR reading strategy to gather information on life in a refugee camp?  </w:t>
      </w:r>
    </w:p>
    <w:p w:rsidR="00436075" w:rsidRPr="00B10090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>
        <w:rPr>
          <w:rFonts w:ascii="Comic Sans MS" w:hAnsi="Comic Sans MS"/>
          <w:sz w:val="24"/>
          <w:szCs w:val="24"/>
        </w:rPr>
        <w:t xml:space="preserve">  Students will read directions for their work session on the screen.   </w:t>
      </w:r>
    </w:p>
    <w:p w:rsidR="00436075" w:rsidRPr="00826F91" w:rsidRDefault="00436075" w:rsidP="00436075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 xml:space="preserve">: Sub plans.  Students will make a PPARR bookmark to remind them of the steps in the strategy.  Reading purpose is to gather information about daily life in a refugee camp.  Students will read article and mark the text appropriately.    </w:t>
      </w:r>
    </w:p>
    <w:p w:rsidR="00436075" w:rsidRPr="00826F91" w:rsidRDefault="00436075" w:rsidP="00436075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 xml:space="preserve">:  none  </w:t>
      </w:r>
    </w:p>
    <w:p w:rsidR="00436075" w:rsidRPr="00826F91" w:rsidRDefault="00436075" w:rsidP="00436075">
      <w:pPr>
        <w:tabs>
          <w:tab w:val="left" w:pos="2475"/>
        </w:tabs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 xml:space="preserve">:  Students will self-differentiate by the process applied to finding evidence which matches the reading purpose.  </w:t>
      </w:r>
      <w:r>
        <w:rPr>
          <w:rFonts w:ascii="Comic Sans MS" w:hAnsi="Comic Sans MS"/>
          <w:sz w:val="24"/>
          <w:szCs w:val="24"/>
        </w:rPr>
        <w:tab/>
      </w:r>
    </w:p>
    <w:p w:rsidR="00436075" w:rsidRPr="00616B1A" w:rsidRDefault="00436075" w:rsidP="00436075">
      <w:pPr>
        <w:rPr>
          <w:rFonts w:ascii="Comic Sans MS" w:hAnsi="Comic Sans MS"/>
          <w:sz w:val="24"/>
          <w:szCs w:val="24"/>
        </w:rPr>
      </w:pPr>
      <w:r w:rsidRPr="00A57CEE">
        <w:rPr>
          <w:rFonts w:ascii="Comic Sans MS" w:hAnsi="Comic Sans MS"/>
          <w:sz w:val="24"/>
          <w:szCs w:val="24"/>
        </w:rPr>
        <w:t>Standard:</w:t>
      </w:r>
      <w:r>
        <w:rPr>
          <w:rFonts w:ascii="Comic Sans MS" w:hAnsi="Comic Sans MS"/>
          <w:sz w:val="24"/>
          <w:szCs w:val="24"/>
        </w:rPr>
        <w:t xml:space="preserve">  </w:t>
      </w:r>
      <w:r w:rsidRPr="00616B1A">
        <w:rPr>
          <w:rFonts w:ascii="Comic Sans MS" w:hAnsi="Comic Sans MS"/>
          <w:sz w:val="24"/>
          <w:szCs w:val="24"/>
        </w:rPr>
        <w:t>ELAGSE7RI1: Cite several pieces of textual eviden</w:t>
      </w:r>
      <w:r>
        <w:rPr>
          <w:rFonts w:ascii="Comic Sans MS" w:hAnsi="Comic Sans MS"/>
          <w:sz w:val="24"/>
          <w:szCs w:val="24"/>
        </w:rPr>
        <w:t xml:space="preserve">ce to support analysis of what </w:t>
      </w:r>
      <w:r w:rsidRPr="00616B1A">
        <w:rPr>
          <w:rFonts w:ascii="Comic Sans MS" w:hAnsi="Comic Sans MS"/>
          <w:sz w:val="24"/>
          <w:szCs w:val="24"/>
        </w:rPr>
        <w:t xml:space="preserve">the text says explicitly as well as inferences drawn from the text. </w:t>
      </w:r>
      <w:r>
        <w:rPr>
          <w:rFonts w:ascii="Comic Sans MS" w:hAnsi="Comic Sans MS"/>
          <w:sz w:val="24"/>
          <w:szCs w:val="24"/>
        </w:rPr>
        <w:t xml:space="preserve">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05"/>
      </w:tblGrid>
      <w:tr w:rsidR="00436075" w:rsidRPr="00616B1A" w:rsidTr="00A10F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805" w:type="dxa"/>
          </w:tcPr>
          <w:p w:rsidR="00436075" w:rsidRPr="00616B1A" w:rsidRDefault="00436075" w:rsidP="00A10F7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36075" w:rsidRPr="00616B1A" w:rsidRDefault="00436075" w:rsidP="004360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Homework:  </w:t>
      </w:r>
    </w:p>
    <w:p w:rsidR="00436075" w:rsidRDefault="00436075" w:rsidP="0043607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 1/31/17</w:t>
      </w:r>
    </w:p>
    <w:p w:rsidR="00436075" w:rsidRPr="00D409AE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>
        <w:rPr>
          <w:rFonts w:ascii="Comic Sans MS" w:hAnsi="Comic Sans MS"/>
          <w:sz w:val="24"/>
          <w:szCs w:val="24"/>
        </w:rPr>
        <w:t xml:space="preserve">  How will I use the PPARR reading strategy to gather information on life in a refugee camp?   </w:t>
      </w:r>
    </w:p>
    <w:p w:rsidR="00436075" w:rsidRPr="00B10090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</w:t>
      </w:r>
      <w:r>
        <w:rPr>
          <w:rFonts w:ascii="Comic Sans MS" w:hAnsi="Comic Sans MS"/>
          <w:sz w:val="24"/>
          <w:szCs w:val="24"/>
        </w:rPr>
        <w:t xml:space="preserve">:  Log in and go to Ms. </w:t>
      </w:r>
      <w:proofErr w:type="spellStart"/>
      <w:r>
        <w:rPr>
          <w:rFonts w:ascii="Comic Sans MS" w:hAnsi="Comic Sans MS"/>
          <w:sz w:val="24"/>
          <w:szCs w:val="24"/>
        </w:rPr>
        <w:t>Fronk’s</w:t>
      </w:r>
      <w:proofErr w:type="spellEnd"/>
      <w:r>
        <w:rPr>
          <w:rFonts w:ascii="Comic Sans MS" w:hAnsi="Comic Sans MS"/>
          <w:sz w:val="24"/>
          <w:szCs w:val="24"/>
        </w:rPr>
        <w:t xml:space="preserve"> blo</w:t>
      </w:r>
      <w:r w:rsidR="009E116B">
        <w:rPr>
          <w:rFonts w:ascii="Comic Sans MS" w:hAnsi="Comic Sans MS"/>
          <w:sz w:val="24"/>
          <w:szCs w:val="24"/>
        </w:rPr>
        <w:t>g.  Find the assignment.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436075" w:rsidRPr="00826F91" w:rsidRDefault="00436075" w:rsidP="00436075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>:</w:t>
      </w:r>
      <w:r w:rsidR="009E116B">
        <w:rPr>
          <w:rFonts w:ascii="Comic Sans MS" w:hAnsi="Comic Sans MS"/>
          <w:sz w:val="24"/>
          <w:szCs w:val="24"/>
        </w:rPr>
        <w:t xml:space="preserve">  Students</w:t>
      </w:r>
      <w:r>
        <w:rPr>
          <w:rFonts w:ascii="Comic Sans MS" w:hAnsi="Comic Sans MS"/>
          <w:sz w:val="24"/>
          <w:szCs w:val="24"/>
        </w:rPr>
        <w:t xml:space="preserve"> will view the </w:t>
      </w:r>
      <w:proofErr w:type="spellStart"/>
      <w:r>
        <w:rPr>
          <w:rFonts w:ascii="Comic Sans MS" w:hAnsi="Comic Sans MS"/>
          <w:sz w:val="24"/>
          <w:szCs w:val="24"/>
        </w:rPr>
        <w:t>Flick’R</w:t>
      </w:r>
      <w:proofErr w:type="spellEnd"/>
      <w:r>
        <w:rPr>
          <w:rFonts w:ascii="Comic Sans MS" w:hAnsi="Comic Sans MS"/>
          <w:sz w:val="24"/>
          <w:szCs w:val="24"/>
        </w:rPr>
        <w:t xml:space="preserve"> slideshow </w:t>
      </w:r>
      <w:r w:rsidR="009E116B">
        <w:rPr>
          <w:rFonts w:ascii="Comic Sans MS" w:hAnsi="Comic Sans MS"/>
          <w:sz w:val="24"/>
          <w:szCs w:val="24"/>
        </w:rPr>
        <w:t>on refugee camps and</w:t>
      </w:r>
      <w:r>
        <w:rPr>
          <w:rFonts w:ascii="Comic Sans MS" w:hAnsi="Comic Sans MS"/>
          <w:sz w:val="24"/>
          <w:szCs w:val="24"/>
        </w:rPr>
        <w:t xml:space="preserve"> take guided notes.    </w:t>
      </w:r>
      <w:r>
        <w:rPr>
          <w:rFonts w:ascii="Comic Sans MS" w:hAnsi="Comic Sans MS"/>
          <w:sz w:val="24"/>
          <w:szCs w:val="24"/>
        </w:rPr>
        <w:tab/>
      </w:r>
    </w:p>
    <w:p w:rsidR="00436075" w:rsidRPr="00826F91" w:rsidRDefault="00436075" w:rsidP="00436075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 xml:space="preserve">:  Student share out of information taken in the guided notes.  </w:t>
      </w:r>
    </w:p>
    <w:p w:rsidR="00436075" w:rsidRPr="00826F91" w:rsidRDefault="00436075" w:rsidP="00436075">
      <w:pPr>
        <w:tabs>
          <w:tab w:val="left" w:pos="2475"/>
        </w:tabs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 xml:space="preserve">:  </w:t>
      </w:r>
      <w:r w:rsidRPr="00EA47D3">
        <w:rPr>
          <w:rFonts w:ascii="Comic Sans MS" w:hAnsi="Comic Sans MS"/>
          <w:sz w:val="24"/>
          <w:szCs w:val="24"/>
        </w:rPr>
        <w:t xml:space="preserve">Students will self-differentiate by the process applied to finding evidence which matches the reading purpose. 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436075" w:rsidRDefault="00436075" w:rsidP="00436075">
      <w:pPr>
        <w:rPr>
          <w:rFonts w:ascii="Comic Sans MS" w:hAnsi="Comic Sans MS"/>
          <w:sz w:val="24"/>
          <w:szCs w:val="24"/>
        </w:rPr>
      </w:pPr>
      <w:r w:rsidRPr="00A57CEE">
        <w:rPr>
          <w:rFonts w:ascii="Comic Sans MS" w:hAnsi="Comic Sans MS"/>
          <w:sz w:val="24"/>
          <w:szCs w:val="24"/>
        </w:rPr>
        <w:t>Standard:</w:t>
      </w:r>
      <w:r>
        <w:rPr>
          <w:rFonts w:ascii="Comic Sans MS" w:hAnsi="Comic Sans MS"/>
          <w:sz w:val="24"/>
          <w:szCs w:val="24"/>
        </w:rPr>
        <w:t xml:space="preserve"> </w:t>
      </w:r>
      <w:r w:rsidRPr="00616B1A">
        <w:rPr>
          <w:rFonts w:ascii="Comic Sans MS" w:hAnsi="Comic Sans MS"/>
          <w:sz w:val="24"/>
          <w:szCs w:val="24"/>
        </w:rPr>
        <w:t>ELAGSE7RI1: Cite several pieces of textual eviden</w:t>
      </w:r>
      <w:r>
        <w:rPr>
          <w:rFonts w:ascii="Comic Sans MS" w:hAnsi="Comic Sans MS"/>
          <w:sz w:val="24"/>
          <w:szCs w:val="24"/>
        </w:rPr>
        <w:t xml:space="preserve">ce to support analysis of what </w:t>
      </w:r>
      <w:r w:rsidRPr="00616B1A">
        <w:rPr>
          <w:rFonts w:ascii="Comic Sans MS" w:hAnsi="Comic Sans MS"/>
          <w:sz w:val="24"/>
          <w:szCs w:val="24"/>
        </w:rPr>
        <w:t xml:space="preserve">the text says explicitly as well as inferences drawn from the text. </w:t>
      </w:r>
      <w:r>
        <w:rPr>
          <w:rFonts w:ascii="Comic Sans MS" w:hAnsi="Comic Sans MS"/>
          <w:sz w:val="24"/>
          <w:szCs w:val="24"/>
        </w:rPr>
        <w:t xml:space="preserve">     </w:t>
      </w:r>
    </w:p>
    <w:p w:rsidR="00436075" w:rsidRDefault="00436075" w:rsidP="0043607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Homework:  Review assignment and </w:t>
      </w:r>
      <w:proofErr w:type="spellStart"/>
      <w:r>
        <w:rPr>
          <w:rFonts w:ascii="Comic Sans MS" w:hAnsi="Comic Sans MS"/>
          <w:sz w:val="24"/>
          <w:szCs w:val="24"/>
        </w:rPr>
        <w:t>ppt</w:t>
      </w:r>
      <w:proofErr w:type="spellEnd"/>
      <w:r>
        <w:rPr>
          <w:rFonts w:ascii="Comic Sans MS" w:hAnsi="Comic Sans MS"/>
          <w:sz w:val="24"/>
          <w:szCs w:val="24"/>
        </w:rPr>
        <w:t xml:space="preserve"> on blog   </w:t>
      </w:r>
    </w:p>
    <w:p w:rsidR="00436075" w:rsidRDefault="00436075" w:rsidP="0043607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Wednesday 2/1</w:t>
      </w:r>
      <w:r w:rsidRPr="005576AB">
        <w:rPr>
          <w:rFonts w:ascii="Comic Sans MS" w:hAnsi="Comic Sans MS"/>
          <w:b/>
          <w:sz w:val="24"/>
          <w:szCs w:val="24"/>
        </w:rPr>
        <w:t>/17</w:t>
      </w:r>
    </w:p>
    <w:p w:rsidR="00436075" w:rsidRPr="004A5F76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>
        <w:rPr>
          <w:rFonts w:ascii="Comic Sans MS" w:hAnsi="Comic Sans MS"/>
          <w:sz w:val="24"/>
          <w:szCs w:val="24"/>
        </w:rPr>
        <w:t xml:space="preserve">  How can I effectively gather information on a topic and apply it to a task?  </w:t>
      </w:r>
      <w:r>
        <w:rPr>
          <w:rFonts w:ascii="Comic Sans MS" w:hAnsi="Comic Sans MS"/>
          <w:sz w:val="24"/>
          <w:szCs w:val="24"/>
        </w:rPr>
        <w:tab/>
      </w:r>
    </w:p>
    <w:p w:rsidR="00436075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>
        <w:rPr>
          <w:rFonts w:ascii="Comic Sans MS" w:hAnsi="Comic Sans MS"/>
          <w:sz w:val="24"/>
          <w:szCs w:val="24"/>
        </w:rPr>
        <w:t xml:space="preserve">  Students will view the following and make a see, hear, feel, believe chart to be used as additional information when producing the refugee map and symbol (readers) or informational essay (writers)  </w:t>
      </w:r>
    </w:p>
    <w:p w:rsidR="00436075" w:rsidRDefault="00436075" w:rsidP="00436075">
      <w:pPr>
        <w:rPr>
          <w:rFonts w:ascii="Comic Sans MS" w:hAnsi="Comic Sans MS"/>
          <w:sz w:val="24"/>
          <w:szCs w:val="24"/>
        </w:rPr>
      </w:pPr>
      <w:hyperlink r:id="rId5" w:history="1">
        <w:r w:rsidRPr="004659A4">
          <w:rPr>
            <w:rStyle w:val="Hyperlink"/>
            <w:rFonts w:ascii="Comic Sans MS" w:hAnsi="Comic Sans MS"/>
            <w:sz w:val="24"/>
            <w:szCs w:val="24"/>
          </w:rPr>
          <w:t>https://www.youtube.com/watch?v=rIolTbJ_K5U</w:t>
        </w:r>
      </w:hyperlink>
      <w:r>
        <w:rPr>
          <w:rFonts w:ascii="Comic Sans MS" w:hAnsi="Comic Sans MS"/>
          <w:sz w:val="24"/>
          <w:szCs w:val="24"/>
        </w:rPr>
        <w:t xml:space="preserve">  UNHC organization</w:t>
      </w:r>
    </w:p>
    <w:p w:rsidR="00436075" w:rsidRDefault="00436075" w:rsidP="00436075">
      <w:pPr>
        <w:rPr>
          <w:rFonts w:ascii="Comic Sans MS" w:hAnsi="Comic Sans MS"/>
          <w:sz w:val="24"/>
          <w:szCs w:val="24"/>
        </w:rPr>
      </w:pPr>
      <w:hyperlink r:id="rId6" w:history="1">
        <w:r w:rsidRPr="004659A4">
          <w:rPr>
            <w:rStyle w:val="Hyperlink"/>
            <w:rFonts w:ascii="Comic Sans MS" w:hAnsi="Comic Sans MS"/>
            <w:sz w:val="24"/>
            <w:szCs w:val="24"/>
          </w:rPr>
          <w:t>https://www.youtube.com/watch?v=2usLowIQ-VM</w:t>
        </w:r>
      </w:hyperlink>
      <w:r>
        <w:rPr>
          <w:rFonts w:ascii="Comic Sans MS" w:hAnsi="Comic Sans MS"/>
          <w:sz w:val="24"/>
          <w:szCs w:val="24"/>
        </w:rPr>
        <w:t xml:space="preserve">   Ben Stiller   </w:t>
      </w:r>
    </w:p>
    <w:p w:rsidR="00436075" w:rsidRPr="00D409AE" w:rsidRDefault="00436075" w:rsidP="001A728D">
      <w:pPr>
        <w:tabs>
          <w:tab w:val="left" w:pos="362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1A728D">
        <w:rPr>
          <w:rFonts w:ascii="Comic Sans MS" w:hAnsi="Comic Sans MS"/>
          <w:sz w:val="24"/>
          <w:szCs w:val="24"/>
        </w:rPr>
        <w:tab/>
      </w:r>
    </w:p>
    <w:p w:rsidR="00436075" w:rsidRPr="00DE6986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9E116B">
        <w:rPr>
          <w:rFonts w:ascii="Comic Sans MS" w:hAnsi="Comic Sans MS"/>
          <w:sz w:val="24"/>
          <w:szCs w:val="24"/>
        </w:rPr>
        <w:t xml:space="preserve">  Students will learn</w:t>
      </w:r>
      <w:r>
        <w:rPr>
          <w:rFonts w:ascii="Comic Sans MS" w:hAnsi="Comic Sans MS"/>
          <w:sz w:val="24"/>
          <w:szCs w:val="24"/>
        </w:rPr>
        <w:t xml:space="preserve"> to outline an informational essay.</w:t>
      </w:r>
      <w:r w:rsidR="009E116B">
        <w:rPr>
          <w:rFonts w:ascii="Comic Sans MS" w:hAnsi="Comic Sans MS"/>
          <w:sz w:val="24"/>
          <w:szCs w:val="24"/>
        </w:rPr>
        <w:t xml:space="preserve">  Process will be modeled.</w:t>
      </w:r>
      <w:r>
        <w:rPr>
          <w:rFonts w:ascii="Comic Sans MS" w:hAnsi="Comic Sans MS"/>
          <w:sz w:val="24"/>
          <w:szCs w:val="24"/>
        </w:rPr>
        <w:t xml:space="preserve">  Students will understand the parts of an introductory paragraph (hook and thesis.)   Students will have an introduction and thesis modeled for them.  </w:t>
      </w:r>
      <w:r w:rsidRPr="00CA02F8">
        <w:rPr>
          <w:rFonts w:ascii="Comic Sans MS" w:hAnsi="Comic Sans MS"/>
          <w:sz w:val="24"/>
          <w:szCs w:val="24"/>
          <w:u w:val="single"/>
        </w:rPr>
        <w:t xml:space="preserve">     </w:t>
      </w:r>
    </w:p>
    <w:p w:rsidR="00436075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>
        <w:rPr>
          <w:rFonts w:ascii="Comic Sans MS" w:hAnsi="Comic Sans MS"/>
          <w:sz w:val="24"/>
          <w:szCs w:val="24"/>
        </w:rPr>
        <w:t xml:space="preserve">  Students will list their learning “take </w:t>
      </w:r>
      <w:proofErr w:type="spellStart"/>
      <w:r>
        <w:rPr>
          <w:rFonts w:ascii="Comic Sans MS" w:hAnsi="Comic Sans MS"/>
          <w:sz w:val="24"/>
          <w:szCs w:val="24"/>
        </w:rPr>
        <w:t>aways</w:t>
      </w:r>
      <w:proofErr w:type="spellEnd"/>
      <w:r>
        <w:rPr>
          <w:rFonts w:ascii="Comic Sans MS" w:hAnsi="Comic Sans MS"/>
          <w:sz w:val="24"/>
          <w:szCs w:val="24"/>
        </w:rPr>
        <w:t xml:space="preserve">.”   </w:t>
      </w:r>
    </w:p>
    <w:p w:rsidR="00436075" w:rsidRPr="00D409AE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>
        <w:rPr>
          <w:rFonts w:ascii="Comic Sans MS" w:hAnsi="Comic Sans MS"/>
          <w:sz w:val="24"/>
          <w:szCs w:val="24"/>
        </w:rPr>
        <w:t xml:space="preserve">  Student work is </w:t>
      </w:r>
      <w:r w:rsidRPr="00EA47D3">
        <w:rPr>
          <w:rFonts w:ascii="Comic Sans MS" w:hAnsi="Comic Sans MS"/>
          <w:sz w:val="24"/>
          <w:szCs w:val="24"/>
        </w:rPr>
        <w:t>differentiate</w:t>
      </w:r>
      <w:r>
        <w:rPr>
          <w:rFonts w:ascii="Comic Sans MS" w:hAnsi="Comic Sans MS"/>
          <w:sz w:val="24"/>
          <w:szCs w:val="24"/>
        </w:rPr>
        <w:t>d</w:t>
      </w:r>
      <w:r w:rsidRPr="00EA47D3">
        <w:rPr>
          <w:rFonts w:ascii="Comic Sans MS" w:hAnsi="Comic Sans MS"/>
          <w:sz w:val="24"/>
          <w:szCs w:val="24"/>
        </w:rPr>
        <w:t xml:space="preserve"> by the process applied to finding evidence w</w:t>
      </w:r>
      <w:r>
        <w:rPr>
          <w:rFonts w:ascii="Comic Sans MS" w:hAnsi="Comic Sans MS"/>
          <w:sz w:val="24"/>
          <w:szCs w:val="24"/>
        </w:rPr>
        <w:t>hich matche</w:t>
      </w:r>
      <w:r w:rsidR="009E116B">
        <w:rPr>
          <w:rFonts w:ascii="Comic Sans MS" w:hAnsi="Comic Sans MS"/>
          <w:sz w:val="24"/>
          <w:szCs w:val="24"/>
        </w:rPr>
        <w:t>s the required product.</w:t>
      </w:r>
      <w:r w:rsidRPr="00EA47D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436075" w:rsidRPr="007B1B9B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>
        <w:rPr>
          <w:rFonts w:ascii="Comic Sans MS" w:hAnsi="Comic Sans MS"/>
          <w:sz w:val="24"/>
          <w:szCs w:val="24"/>
        </w:rPr>
        <w:t xml:space="preserve">    </w:t>
      </w:r>
      <w:r w:rsidRPr="000F69AB">
        <w:rPr>
          <w:rFonts w:ascii="Comic Sans MS" w:hAnsi="Comic Sans MS"/>
          <w:sz w:val="24"/>
          <w:szCs w:val="24"/>
        </w:rPr>
        <w:t>ELAGSE7RI2: Determine two or more central id</w:t>
      </w:r>
      <w:r>
        <w:rPr>
          <w:rFonts w:ascii="Comic Sans MS" w:hAnsi="Comic Sans MS"/>
          <w:sz w:val="24"/>
          <w:szCs w:val="24"/>
        </w:rPr>
        <w:t xml:space="preserve">eas in a text and analyze their </w:t>
      </w:r>
      <w:r w:rsidRPr="000F69AB">
        <w:rPr>
          <w:rFonts w:ascii="Comic Sans MS" w:hAnsi="Comic Sans MS"/>
          <w:sz w:val="24"/>
          <w:szCs w:val="24"/>
        </w:rPr>
        <w:t>development over the course of the text; provide an objective summary of the</w:t>
      </w:r>
      <w:r>
        <w:rPr>
          <w:rFonts w:ascii="Comic Sans MS" w:hAnsi="Comic Sans MS"/>
          <w:sz w:val="24"/>
          <w:szCs w:val="24"/>
        </w:rPr>
        <w:t xml:space="preserve"> text.    </w:t>
      </w:r>
      <w:r w:rsidRPr="000F69AB">
        <w:rPr>
          <w:rFonts w:ascii="Comic Sans MS" w:hAnsi="Comic Sans MS"/>
          <w:sz w:val="24"/>
          <w:szCs w:val="24"/>
        </w:rPr>
        <w:t xml:space="preserve">ELAGSE7RI3: Analyze the interactions between individuals, events, and ideas </w:t>
      </w:r>
      <w:r>
        <w:rPr>
          <w:rFonts w:ascii="Comic Sans MS" w:hAnsi="Comic Sans MS"/>
          <w:sz w:val="24"/>
          <w:szCs w:val="24"/>
        </w:rPr>
        <w:t xml:space="preserve">in </w:t>
      </w:r>
      <w:r w:rsidRPr="000F69AB">
        <w:rPr>
          <w:rFonts w:ascii="Comic Sans MS" w:hAnsi="Comic Sans MS"/>
          <w:sz w:val="24"/>
          <w:szCs w:val="24"/>
        </w:rPr>
        <w:t>a text (e.g., how ideas influence individuals or events, or how individuals influence ideas or events</w:t>
      </w:r>
      <w:r>
        <w:rPr>
          <w:rFonts w:ascii="Comic Sans MS" w:hAnsi="Comic Sans MS"/>
          <w:sz w:val="24"/>
          <w:szCs w:val="24"/>
        </w:rPr>
        <w:t xml:space="preserve">  </w:t>
      </w:r>
      <w:r>
        <w:t xml:space="preserve">  </w:t>
      </w:r>
    </w:p>
    <w:p w:rsidR="00436075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 xml:space="preserve">:  review work and </w:t>
      </w:r>
      <w:proofErr w:type="spellStart"/>
      <w:r>
        <w:rPr>
          <w:rFonts w:ascii="Comic Sans MS" w:hAnsi="Comic Sans MS"/>
          <w:sz w:val="24"/>
          <w:szCs w:val="24"/>
        </w:rPr>
        <w:t>ppt</w:t>
      </w:r>
      <w:proofErr w:type="spellEnd"/>
      <w:r>
        <w:rPr>
          <w:rFonts w:ascii="Comic Sans MS" w:hAnsi="Comic Sans MS"/>
          <w:sz w:val="24"/>
          <w:szCs w:val="24"/>
        </w:rPr>
        <w:t xml:space="preserve"> on blog  </w:t>
      </w:r>
    </w:p>
    <w:p w:rsidR="00436075" w:rsidRPr="005576AB" w:rsidRDefault="00436075" w:rsidP="0043607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436075" w:rsidRPr="005576AB" w:rsidRDefault="00436075" w:rsidP="0043607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 2/2</w:t>
      </w:r>
      <w:r w:rsidRPr="005576AB">
        <w:rPr>
          <w:rFonts w:ascii="Comic Sans MS" w:hAnsi="Comic Sans MS"/>
          <w:b/>
          <w:sz w:val="24"/>
          <w:szCs w:val="24"/>
        </w:rPr>
        <w:t>/17</w:t>
      </w:r>
    </w:p>
    <w:p w:rsidR="00436075" w:rsidRPr="00D409AE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>
        <w:rPr>
          <w:rFonts w:ascii="Comic Sans MS" w:hAnsi="Comic Sans MS"/>
          <w:sz w:val="24"/>
          <w:szCs w:val="24"/>
        </w:rPr>
        <w:t xml:space="preserve">  How effectively can I gather information on a topic and apply it to a task?    </w:t>
      </w:r>
    </w:p>
    <w:p w:rsidR="00436075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>
        <w:rPr>
          <w:rFonts w:ascii="Comic Sans MS" w:hAnsi="Comic Sans MS"/>
          <w:sz w:val="24"/>
          <w:szCs w:val="24"/>
        </w:rPr>
        <w:t xml:space="preserve">  Refugee Three Corners:  Students will respond to the following questions by moving to the appropriately labeled corner (agree, not sure, disagree)  </w:t>
      </w:r>
    </w:p>
    <w:p w:rsidR="00436075" w:rsidRDefault="00436075" w:rsidP="004360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Issues of human rights violations and refugee issues are strongly linked together. </w:t>
      </w:r>
    </w:p>
    <w:p w:rsidR="00436075" w:rsidRDefault="00436075" w:rsidP="004360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Children have easy access to education in rural or urban refugee camps.</w:t>
      </w:r>
    </w:p>
    <w:p w:rsidR="00436075" w:rsidRDefault="00436075" w:rsidP="004360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Refugees easily arrive and depart from rural or urban camps.</w:t>
      </w:r>
    </w:p>
    <w:p w:rsidR="00436075" w:rsidRPr="000F69AB" w:rsidRDefault="00436075" w:rsidP="004360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Most host countries are willing to help refugees with a path to citizenship or other legal entry.   </w:t>
      </w:r>
      <w:r w:rsidRPr="000F69AB">
        <w:rPr>
          <w:rFonts w:ascii="Comic Sans MS" w:hAnsi="Comic Sans MS"/>
          <w:sz w:val="24"/>
          <w:szCs w:val="24"/>
        </w:rPr>
        <w:t xml:space="preserve">  </w:t>
      </w:r>
    </w:p>
    <w:p w:rsidR="00436075" w:rsidRPr="001B6361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>
        <w:rPr>
          <w:rFonts w:ascii="Comic Sans MS" w:hAnsi="Comic Sans MS"/>
          <w:sz w:val="24"/>
          <w:szCs w:val="24"/>
        </w:rPr>
        <w:t xml:space="preserve">  </w:t>
      </w:r>
      <w:r w:rsidR="009E116B">
        <w:rPr>
          <w:rFonts w:ascii="Comic Sans MS" w:hAnsi="Comic Sans MS"/>
          <w:sz w:val="24"/>
          <w:szCs w:val="24"/>
        </w:rPr>
        <w:t xml:space="preserve">Students </w:t>
      </w:r>
      <w:r>
        <w:rPr>
          <w:rFonts w:ascii="Comic Sans MS" w:hAnsi="Comic Sans MS"/>
          <w:sz w:val="24"/>
          <w:szCs w:val="24"/>
        </w:rPr>
        <w:t xml:space="preserve">will have the format of a body paragraph modeled for them and they will draft two body paragraphs for the informative essay.  </w:t>
      </w:r>
    </w:p>
    <w:p w:rsidR="00436075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>
        <w:rPr>
          <w:rFonts w:ascii="Comic Sans MS" w:hAnsi="Comic Sans MS"/>
          <w:sz w:val="24"/>
          <w:szCs w:val="24"/>
        </w:rPr>
        <w:t xml:space="preserve">  Students will list their learning “Take </w:t>
      </w:r>
      <w:proofErr w:type="spellStart"/>
      <w:r>
        <w:rPr>
          <w:rFonts w:ascii="Comic Sans MS" w:hAnsi="Comic Sans MS"/>
          <w:sz w:val="24"/>
          <w:szCs w:val="24"/>
        </w:rPr>
        <w:t>Aways</w:t>
      </w:r>
      <w:proofErr w:type="spellEnd"/>
      <w:r>
        <w:rPr>
          <w:rFonts w:ascii="Comic Sans MS" w:hAnsi="Comic Sans MS"/>
          <w:sz w:val="24"/>
          <w:szCs w:val="24"/>
        </w:rPr>
        <w:t xml:space="preserve">.”  </w:t>
      </w:r>
    </w:p>
    <w:p w:rsidR="00436075" w:rsidRPr="00D409AE" w:rsidRDefault="00436075" w:rsidP="00436075">
      <w:pPr>
        <w:tabs>
          <w:tab w:val="right" w:pos="9360"/>
        </w:tabs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>
        <w:rPr>
          <w:rFonts w:ascii="Comic Sans MS" w:hAnsi="Comic Sans MS"/>
          <w:sz w:val="24"/>
          <w:szCs w:val="24"/>
        </w:rPr>
        <w:t xml:space="preserve">  Student work is </w:t>
      </w:r>
      <w:r w:rsidRPr="00EA47D3">
        <w:rPr>
          <w:rFonts w:ascii="Comic Sans MS" w:hAnsi="Comic Sans MS"/>
          <w:sz w:val="24"/>
          <w:szCs w:val="24"/>
        </w:rPr>
        <w:t>differentiate</w:t>
      </w:r>
      <w:r>
        <w:rPr>
          <w:rFonts w:ascii="Comic Sans MS" w:hAnsi="Comic Sans MS"/>
          <w:sz w:val="24"/>
          <w:szCs w:val="24"/>
        </w:rPr>
        <w:t>d</w:t>
      </w:r>
      <w:r w:rsidRPr="00EA47D3">
        <w:rPr>
          <w:rFonts w:ascii="Comic Sans MS" w:hAnsi="Comic Sans MS"/>
          <w:sz w:val="24"/>
          <w:szCs w:val="24"/>
        </w:rPr>
        <w:t xml:space="preserve"> by the process applied to finding evidence w</w:t>
      </w:r>
      <w:r>
        <w:rPr>
          <w:rFonts w:ascii="Comic Sans MS" w:hAnsi="Comic Sans MS"/>
          <w:sz w:val="24"/>
          <w:szCs w:val="24"/>
        </w:rPr>
        <w:t>hich matches the required response (reader or writer product)</w:t>
      </w:r>
      <w:r w:rsidRPr="00EA47D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ab/>
      </w:r>
    </w:p>
    <w:p w:rsidR="00436075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>
        <w:rPr>
          <w:rFonts w:ascii="Comic Sans MS" w:hAnsi="Comic Sans MS"/>
          <w:sz w:val="24"/>
          <w:szCs w:val="24"/>
        </w:rPr>
        <w:t xml:space="preserve">  </w:t>
      </w:r>
      <w:r w:rsidRPr="000F69AB">
        <w:rPr>
          <w:rFonts w:ascii="Comic Sans MS" w:hAnsi="Comic Sans MS"/>
          <w:sz w:val="24"/>
          <w:szCs w:val="24"/>
        </w:rPr>
        <w:t>ELAGSE7W2: Write informative/explanatory texts to examine a topic and convey ideas, concepts, and information through the selection, organization, and analysis of relevant content.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436075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 xml:space="preserve">:  Review work and check the blog.      </w:t>
      </w:r>
    </w:p>
    <w:p w:rsidR="00436075" w:rsidRPr="005576AB" w:rsidRDefault="00436075" w:rsidP="00436075">
      <w:pPr>
        <w:tabs>
          <w:tab w:val="left" w:pos="546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 2/3</w:t>
      </w:r>
      <w:r w:rsidRPr="005576AB">
        <w:rPr>
          <w:rFonts w:ascii="Comic Sans MS" w:hAnsi="Comic Sans MS"/>
          <w:b/>
          <w:sz w:val="24"/>
          <w:szCs w:val="24"/>
        </w:rPr>
        <w:t>/17</w:t>
      </w:r>
      <w:r>
        <w:rPr>
          <w:rFonts w:ascii="Comic Sans MS" w:hAnsi="Comic Sans MS"/>
          <w:b/>
          <w:sz w:val="24"/>
          <w:szCs w:val="24"/>
        </w:rPr>
        <w:tab/>
      </w:r>
    </w:p>
    <w:p w:rsidR="00436075" w:rsidRPr="00D409AE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>
        <w:rPr>
          <w:rFonts w:ascii="Comic Sans MS" w:hAnsi="Comic Sans MS"/>
          <w:sz w:val="24"/>
          <w:szCs w:val="24"/>
        </w:rPr>
        <w:t xml:space="preserve"> </w:t>
      </w:r>
      <w:r w:rsidRPr="0015249E">
        <w:rPr>
          <w:rFonts w:ascii="Comic Sans MS" w:hAnsi="Comic Sans MS"/>
          <w:sz w:val="24"/>
          <w:szCs w:val="24"/>
        </w:rPr>
        <w:t xml:space="preserve">How effectively can I gather information on a topic and apply it to a task?  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436075" w:rsidRPr="00D409AE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>
        <w:rPr>
          <w:rFonts w:ascii="Comic Sans MS" w:hAnsi="Comic Sans MS"/>
          <w:sz w:val="24"/>
          <w:szCs w:val="24"/>
        </w:rPr>
        <w:t xml:space="preserve">  Answer the EQ!!  Has this week changed how effectiv</w:t>
      </w:r>
      <w:r w:rsidR="009E116B">
        <w:rPr>
          <w:rFonts w:ascii="Comic Sans MS" w:hAnsi="Comic Sans MS"/>
          <w:sz w:val="24"/>
          <w:szCs w:val="24"/>
        </w:rPr>
        <w:t>ely you can read and apply information</w:t>
      </w:r>
      <w:r>
        <w:rPr>
          <w:rFonts w:ascii="Comic Sans MS" w:hAnsi="Comic Sans MS"/>
          <w:sz w:val="24"/>
          <w:szCs w:val="24"/>
        </w:rPr>
        <w:t xml:space="preserve">?  </w:t>
      </w:r>
    </w:p>
    <w:p w:rsidR="00436075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>
        <w:rPr>
          <w:rFonts w:ascii="Comic Sans MS" w:hAnsi="Comic Sans MS"/>
          <w:sz w:val="24"/>
          <w:szCs w:val="24"/>
        </w:rPr>
        <w:t xml:space="preserve">  Writers will have the format of a conclusion modeled for them and they will draft a conclusion for the informative essay.    </w:t>
      </w:r>
    </w:p>
    <w:p w:rsidR="00436075" w:rsidRPr="00D10D91" w:rsidRDefault="00436075" w:rsidP="004360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Closing: Collect work in draft form.  Collected work is a snap shot for how quickly and effectively students can understand and apply informati</w:t>
      </w:r>
      <w:r w:rsidR="009E116B">
        <w:rPr>
          <w:rFonts w:ascii="Comic Sans MS" w:hAnsi="Comic Sans MS"/>
          <w:sz w:val="24"/>
          <w:szCs w:val="24"/>
        </w:rPr>
        <w:t xml:space="preserve">on to create </w:t>
      </w:r>
      <w:proofErr w:type="spellStart"/>
      <w:proofErr w:type="gramStart"/>
      <w:r w:rsidR="009E116B">
        <w:rPr>
          <w:rFonts w:ascii="Comic Sans MS" w:hAnsi="Comic Sans MS"/>
          <w:sz w:val="24"/>
          <w:szCs w:val="24"/>
        </w:rPr>
        <w:t>a</w:t>
      </w:r>
      <w:proofErr w:type="spellEnd"/>
      <w:proofErr w:type="gramEnd"/>
      <w:r w:rsidR="009E116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informative essay</w:t>
      </w:r>
      <w:r w:rsidR="009E116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36075" w:rsidRPr="00D409AE" w:rsidRDefault="00436075" w:rsidP="00436075">
      <w:pPr>
        <w:tabs>
          <w:tab w:val="left" w:pos="8295"/>
        </w:tabs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>
        <w:rPr>
          <w:rFonts w:ascii="Comic Sans MS" w:hAnsi="Comic Sans MS"/>
          <w:sz w:val="24"/>
          <w:szCs w:val="24"/>
        </w:rPr>
        <w:t xml:space="preserve">  </w:t>
      </w:r>
      <w:r w:rsidRPr="0015249E">
        <w:rPr>
          <w:rFonts w:ascii="Comic Sans MS" w:hAnsi="Comic Sans MS"/>
          <w:sz w:val="24"/>
          <w:szCs w:val="24"/>
        </w:rPr>
        <w:t xml:space="preserve">Student work is differentiated by the process applied to finding evidence which matches the required response (reader or writer product)       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436075" w:rsidRPr="007B1B9B" w:rsidRDefault="00436075" w:rsidP="00436075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>
        <w:rPr>
          <w:rFonts w:ascii="Comic Sans MS" w:hAnsi="Comic Sans MS"/>
          <w:sz w:val="24"/>
          <w:szCs w:val="24"/>
        </w:rPr>
        <w:t xml:space="preserve">  </w:t>
      </w:r>
      <w:r w:rsidRPr="000F69AB">
        <w:rPr>
          <w:rFonts w:ascii="Comic Sans MS" w:hAnsi="Comic Sans MS"/>
          <w:sz w:val="24"/>
          <w:szCs w:val="24"/>
        </w:rPr>
        <w:t>ELAGSE7W2: Write informative/explanatory texts to examine a topic and convey ideas, concepts, and information through the selection, organization, and analysis of relevant content.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436075" w:rsidRDefault="00436075" w:rsidP="001A728D">
      <w:pPr>
        <w:tabs>
          <w:tab w:val="left" w:pos="3407"/>
        </w:tabs>
      </w:pPr>
      <w:r w:rsidRPr="00D409AE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 xml:space="preserve">:  none    </w:t>
      </w:r>
      <w:r w:rsidR="001A728D">
        <w:rPr>
          <w:rFonts w:ascii="Comic Sans MS" w:hAnsi="Comic Sans MS"/>
          <w:sz w:val="24"/>
          <w:szCs w:val="24"/>
        </w:rPr>
        <w:tab/>
      </w:r>
    </w:p>
    <w:p w:rsidR="00436075" w:rsidRDefault="00436075" w:rsidP="00436075">
      <w:bookmarkStart w:id="0" w:name="_GoBack"/>
      <w:bookmarkEnd w:id="0"/>
    </w:p>
    <w:p w:rsidR="00436075" w:rsidRDefault="00436075" w:rsidP="00290B53">
      <w:pPr>
        <w:rPr>
          <w:rFonts w:ascii="Comic Sans MS" w:hAnsi="Comic Sans MS"/>
          <w:b/>
          <w:sz w:val="24"/>
          <w:szCs w:val="24"/>
        </w:rPr>
      </w:pPr>
    </w:p>
    <w:p w:rsidR="00290B53" w:rsidRDefault="00290B53" w:rsidP="00290B53">
      <w:pPr>
        <w:rPr>
          <w:rFonts w:ascii="Comic Sans MS" w:hAnsi="Comic Sans MS"/>
          <w:b/>
          <w:sz w:val="24"/>
          <w:szCs w:val="24"/>
        </w:rPr>
      </w:pPr>
    </w:p>
    <w:p w:rsidR="00995766" w:rsidRDefault="00995766"/>
    <w:sectPr w:rsidR="0099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45168"/>
    <w:multiLevelType w:val="hybridMultilevel"/>
    <w:tmpl w:val="3C64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53"/>
    <w:rsid w:val="001A728D"/>
    <w:rsid w:val="00290B53"/>
    <w:rsid w:val="00436075"/>
    <w:rsid w:val="00995766"/>
    <w:rsid w:val="009E116B"/>
    <w:rsid w:val="00C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BAFAB-43AF-4D1A-ACA2-5B9F467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0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usLowIQ-VM" TargetMode="External"/><Relationship Id="rId5" Type="http://schemas.openxmlformats.org/officeDocument/2006/relationships/hyperlink" Target="https://www.youtube.com/watch?v=rIolTbJ_K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4</cp:revision>
  <dcterms:created xsi:type="dcterms:W3CDTF">2017-01-29T20:26:00Z</dcterms:created>
  <dcterms:modified xsi:type="dcterms:W3CDTF">2017-01-30T02:27:00Z</dcterms:modified>
</cp:coreProperties>
</file>